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13590" w14:textId="709D8A58" w:rsidR="008C67FE" w:rsidRPr="008C67FE" w:rsidRDefault="008C67FE" w:rsidP="008C67FE">
      <w:pPr>
        <w:rPr>
          <w:i/>
          <w:iCs/>
          <w:color w:val="00B050"/>
        </w:rPr>
      </w:pPr>
      <w:r w:rsidRPr="008C67FE">
        <w:rPr>
          <w:i/>
          <w:iCs/>
          <w:color w:val="00B050"/>
        </w:rPr>
        <w:t>Tento vzor Provozního řádu je</w:t>
      </w:r>
      <w:r w:rsidR="00EC3FD0">
        <w:rPr>
          <w:i/>
          <w:iCs/>
          <w:color w:val="00B050"/>
        </w:rPr>
        <w:t xml:space="preserve"> určen </w:t>
      </w:r>
      <w:r w:rsidRPr="008C67FE">
        <w:rPr>
          <w:i/>
          <w:iCs/>
          <w:color w:val="00B050"/>
        </w:rPr>
        <w:t xml:space="preserve"> pro   provozovatele vodovodu u něhož je průměrná denní produkce menší než 10 m3, nebo počet fyzických osob trvale využívajících vodovod je menší než 50, nebo  pokud vodovod provozuje jako součást své podnikatelské činnosti nebo jako součást jiné činnosti právnické osoby</w:t>
      </w:r>
      <w:r>
        <w:rPr>
          <w:i/>
          <w:iCs/>
          <w:color w:val="00B050"/>
        </w:rPr>
        <w:t>.</w:t>
      </w:r>
      <w:r w:rsidRPr="008C67FE">
        <w:rPr>
          <w:i/>
          <w:iCs/>
          <w:color w:val="00B050"/>
        </w:rPr>
        <w:t xml:space="preserve"> Takto strukturovaný provozní řád musí být na KHS předložen  do </w:t>
      </w:r>
      <w:r w:rsidRPr="00EC3FD0">
        <w:rPr>
          <w:i/>
          <w:iCs/>
          <w:color w:val="FF0000"/>
          <w:sz w:val="32"/>
          <w:szCs w:val="32"/>
        </w:rPr>
        <w:t>1.11.202</w:t>
      </w:r>
      <w:r w:rsidR="004679F7">
        <w:rPr>
          <w:i/>
          <w:iCs/>
          <w:color w:val="FF0000"/>
          <w:sz w:val="32"/>
          <w:szCs w:val="32"/>
        </w:rPr>
        <w:t>3</w:t>
      </w:r>
      <w:r w:rsidR="00EC3FD0">
        <w:rPr>
          <w:i/>
          <w:iCs/>
          <w:color w:val="FF0000"/>
          <w:sz w:val="32"/>
          <w:szCs w:val="32"/>
        </w:rPr>
        <w:t>!!</w:t>
      </w:r>
    </w:p>
    <w:p w14:paraId="5C54BD39" w14:textId="6EB0B990" w:rsidR="008C67FE" w:rsidRDefault="008C67FE" w:rsidP="008C67FE">
      <w:pPr>
        <w:rPr>
          <w:i/>
          <w:iCs/>
          <w:color w:val="00B050"/>
        </w:rPr>
      </w:pPr>
    </w:p>
    <w:p w14:paraId="5B12D42E" w14:textId="5584E48F" w:rsidR="008C67FE" w:rsidRPr="008C67FE" w:rsidRDefault="008C67FE" w:rsidP="008C67FE">
      <w:pPr>
        <w:rPr>
          <w:i/>
          <w:iCs/>
        </w:rPr>
      </w:pPr>
    </w:p>
    <w:p w14:paraId="480BCE6E" w14:textId="2BED827A" w:rsidR="00C419F1" w:rsidRDefault="00194EAC">
      <w:pPr>
        <w:rPr>
          <w:i/>
          <w:iCs/>
        </w:rPr>
      </w:pPr>
      <w:r>
        <w:rPr>
          <w:i/>
          <w:iCs/>
        </w:rPr>
        <w:t>Níže uvedená struktura</w:t>
      </w:r>
      <w:r w:rsidR="007E1A1C">
        <w:rPr>
          <w:i/>
          <w:iCs/>
        </w:rPr>
        <w:t xml:space="preserve"> provozního je závazná, včetně některých duplikovaných kapitol </w:t>
      </w:r>
    </w:p>
    <w:p w14:paraId="46E3008D" w14:textId="7E1DD014" w:rsidR="007E1A1C" w:rsidRPr="008B596A" w:rsidRDefault="007E1A1C">
      <w:pPr>
        <w:rPr>
          <w:color w:val="00B050"/>
        </w:rPr>
      </w:pPr>
      <w:r>
        <w:t xml:space="preserve"> </w:t>
      </w:r>
      <w:r w:rsidRPr="008B596A">
        <w:rPr>
          <w:color w:val="00B050"/>
        </w:rPr>
        <w:t>Závazná struktura PŘ:</w:t>
      </w:r>
    </w:p>
    <w:p w14:paraId="58C4947D" w14:textId="669C02EA" w:rsidR="007E1A1C" w:rsidRPr="00EC3FD0" w:rsidRDefault="007E1A1C" w:rsidP="005B7AA8">
      <w:pPr>
        <w:pStyle w:val="Odstavecseseznamem"/>
        <w:numPr>
          <w:ilvl w:val="0"/>
          <w:numId w:val="6"/>
        </w:numPr>
        <w:rPr>
          <w:i/>
          <w:iCs/>
          <w:color w:val="00B050"/>
          <w:vertAlign w:val="superscript"/>
        </w:rPr>
      </w:pPr>
      <w:r w:rsidRPr="00EC3FD0">
        <w:rPr>
          <w:b/>
          <w:bCs/>
          <w:caps/>
          <w:color w:val="00B050"/>
        </w:rPr>
        <w:t>údaje o zdroji a míst</w:t>
      </w:r>
      <w:r w:rsidR="00D73FEA" w:rsidRPr="00EC3FD0">
        <w:rPr>
          <w:b/>
          <w:bCs/>
          <w:caps/>
          <w:color w:val="00B050"/>
        </w:rPr>
        <w:t>u</w:t>
      </w:r>
      <w:r w:rsidRPr="00EC3FD0">
        <w:rPr>
          <w:b/>
          <w:bCs/>
          <w:caps/>
          <w:color w:val="00B050"/>
        </w:rPr>
        <w:t xml:space="preserve"> odběru</w:t>
      </w:r>
      <w:r w:rsidR="000C257D" w:rsidRPr="00EC3FD0">
        <w:rPr>
          <w:b/>
          <w:bCs/>
          <w:caps/>
          <w:color w:val="00B050"/>
        </w:rPr>
        <w:t xml:space="preserve"> VZORků</w:t>
      </w:r>
      <w:r w:rsidRPr="00EC3FD0">
        <w:rPr>
          <w:b/>
          <w:bCs/>
          <w:caps/>
          <w:color w:val="00B050"/>
        </w:rPr>
        <w:t xml:space="preserve"> </w:t>
      </w:r>
      <w:r w:rsidR="00D73FEA" w:rsidRPr="00EC3FD0">
        <w:rPr>
          <w:b/>
          <w:bCs/>
          <w:caps/>
          <w:color w:val="00B050"/>
        </w:rPr>
        <w:t xml:space="preserve">SurovÉ </w:t>
      </w:r>
      <w:r w:rsidRPr="00EC3FD0">
        <w:rPr>
          <w:b/>
          <w:bCs/>
          <w:caps/>
          <w:color w:val="00B050"/>
        </w:rPr>
        <w:t>vody</w:t>
      </w:r>
      <w:r w:rsidR="00A51103" w:rsidRPr="00EC3FD0">
        <w:rPr>
          <w:b/>
          <w:bCs/>
          <w:caps/>
          <w:color w:val="00B050"/>
        </w:rPr>
        <w:t xml:space="preserve"> </w:t>
      </w:r>
      <w:r w:rsidR="00A51103" w:rsidRPr="00EC3FD0">
        <w:rPr>
          <w:i/>
          <w:iCs/>
          <w:color w:val="00B050"/>
        </w:rPr>
        <w:t>(doplnit fotodokumentací)</w:t>
      </w:r>
    </w:p>
    <w:p w14:paraId="5B53A1BF" w14:textId="4478E8F2" w:rsidR="007E1A1C" w:rsidRPr="00AD15C3" w:rsidRDefault="007E1A1C" w:rsidP="005B7AA8">
      <w:pPr>
        <w:pStyle w:val="Odstavecseseznamem"/>
        <w:numPr>
          <w:ilvl w:val="0"/>
          <w:numId w:val="6"/>
        </w:numPr>
        <w:rPr>
          <w:b/>
          <w:bCs/>
          <w:caps/>
          <w:color w:val="00B050"/>
        </w:rPr>
      </w:pPr>
      <w:r w:rsidRPr="00AD15C3">
        <w:rPr>
          <w:b/>
          <w:bCs/>
          <w:caps/>
          <w:color w:val="00B050"/>
        </w:rPr>
        <w:t>základní údaje o technologii úpravy vody,</w:t>
      </w:r>
      <w:r w:rsidR="00A51103" w:rsidRPr="00AD15C3">
        <w:rPr>
          <w:b/>
          <w:bCs/>
          <w:caps/>
          <w:color w:val="00B050"/>
        </w:rPr>
        <w:t xml:space="preserve"> </w:t>
      </w:r>
      <w:r w:rsidR="00194EAC" w:rsidRPr="00AD15C3">
        <w:rPr>
          <w:b/>
          <w:bCs/>
          <w:caps/>
          <w:color w:val="00B050"/>
        </w:rPr>
        <w:t xml:space="preserve">používaných chemických </w:t>
      </w:r>
      <w:r w:rsidRPr="00AD15C3">
        <w:rPr>
          <w:b/>
          <w:bCs/>
          <w:caps/>
          <w:color w:val="00B050"/>
        </w:rPr>
        <w:t>látkách a chemických směsích</w:t>
      </w:r>
      <w:r w:rsidR="00A51103" w:rsidRPr="00AD15C3">
        <w:rPr>
          <w:b/>
          <w:bCs/>
          <w:caps/>
          <w:color w:val="00B050"/>
        </w:rPr>
        <w:t xml:space="preserve"> </w:t>
      </w:r>
      <w:r w:rsidR="00A51103" w:rsidRPr="00AD15C3">
        <w:rPr>
          <w:i/>
          <w:iCs/>
          <w:color w:val="00B050"/>
        </w:rPr>
        <w:t xml:space="preserve">(doplnit </w:t>
      </w:r>
      <w:r w:rsidR="00AD15C3" w:rsidRPr="00AD15C3">
        <w:rPr>
          <w:i/>
          <w:iCs/>
          <w:color w:val="00B050"/>
        </w:rPr>
        <w:t>fotodokumentací) +</w:t>
      </w:r>
      <w:r w:rsidR="00EC3FD0" w:rsidRPr="00AD15C3">
        <w:rPr>
          <w:i/>
          <w:iCs/>
          <w:color w:val="00B050"/>
        </w:rPr>
        <w:t xml:space="preserve">jako součást </w:t>
      </w:r>
      <w:r w:rsidR="00AD15C3" w:rsidRPr="00AD15C3">
        <w:rPr>
          <w:i/>
          <w:iCs/>
          <w:color w:val="00B050"/>
        </w:rPr>
        <w:t>provozního bude</w:t>
      </w:r>
      <w:r w:rsidR="004679F7" w:rsidRPr="00AD15C3">
        <w:rPr>
          <w:i/>
          <w:iCs/>
          <w:color w:val="00B050"/>
        </w:rPr>
        <w:t xml:space="preserve"> </w:t>
      </w:r>
      <w:r w:rsidR="00AD15C3" w:rsidRPr="00AD15C3">
        <w:rPr>
          <w:i/>
          <w:iCs/>
          <w:color w:val="00B050"/>
        </w:rPr>
        <w:t>kapitola DEZINFEKCE</w:t>
      </w:r>
      <w:r w:rsidR="004679F7" w:rsidRPr="00AD15C3">
        <w:rPr>
          <w:i/>
          <w:iCs/>
          <w:color w:val="00B050"/>
        </w:rPr>
        <w:t xml:space="preserve"> VODY zmiňující dezinfekci </w:t>
      </w:r>
      <w:r w:rsidR="00AD15C3" w:rsidRPr="00AD15C3">
        <w:rPr>
          <w:i/>
          <w:iCs/>
          <w:color w:val="00B050"/>
        </w:rPr>
        <w:t>vody (včetně</w:t>
      </w:r>
      <w:r w:rsidR="004679F7" w:rsidRPr="00AD15C3">
        <w:rPr>
          <w:i/>
          <w:iCs/>
          <w:color w:val="00B050"/>
        </w:rPr>
        <w:t xml:space="preserve">  nárazové</w:t>
      </w:r>
      <w:r w:rsidR="005A7D46" w:rsidRPr="00AD15C3">
        <w:rPr>
          <w:i/>
          <w:iCs/>
          <w:color w:val="00B050"/>
        </w:rPr>
        <w:t xml:space="preserve">).Bude popsáno  jak ,čím a kdy je prováděna.  Pokud je prováděna </w:t>
      </w:r>
      <w:r w:rsidR="004679F7" w:rsidRPr="00AD15C3">
        <w:rPr>
          <w:i/>
          <w:iCs/>
          <w:color w:val="00B050"/>
        </w:rPr>
        <w:t xml:space="preserve">sloučeninami na bázi </w:t>
      </w:r>
      <w:r w:rsidR="005A7D46" w:rsidRPr="00AD15C3">
        <w:rPr>
          <w:i/>
          <w:iCs/>
          <w:color w:val="00B050"/>
        </w:rPr>
        <w:t xml:space="preserve">sloučenin s chlorem, je třeba </w:t>
      </w:r>
      <w:r w:rsidR="00AD15C3" w:rsidRPr="00AD15C3">
        <w:rPr>
          <w:i/>
          <w:iCs/>
          <w:color w:val="00B050"/>
        </w:rPr>
        <w:t>upozornit,</w:t>
      </w:r>
      <w:r w:rsidR="004679F7" w:rsidRPr="00AD15C3">
        <w:rPr>
          <w:i/>
          <w:iCs/>
          <w:color w:val="00B050"/>
        </w:rPr>
        <w:t xml:space="preserve"> že nedostatečná dezinfekce </w:t>
      </w:r>
      <w:r w:rsidR="00AD15C3" w:rsidRPr="00AD15C3">
        <w:rPr>
          <w:i/>
          <w:iCs/>
          <w:color w:val="00B050"/>
        </w:rPr>
        <w:t>může mít</w:t>
      </w:r>
      <w:r w:rsidR="004679F7" w:rsidRPr="00AD15C3">
        <w:rPr>
          <w:i/>
          <w:iCs/>
          <w:color w:val="00B050"/>
        </w:rPr>
        <w:t xml:space="preserve"> vliv </w:t>
      </w:r>
      <w:r w:rsidR="00AD15C3" w:rsidRPr="00AD15C3">
        <w:rPr>
          <w:i/>
          <w:iCs/>
          <w:color w:val="00B050"/>
        </w:rPr>
        <w:t>na mikrobiologickou</w:t>
      </w:r>
      <w:r w:rsidR="004679F7" w:rsidRPr="00AD15C3">
        <w:rPr>
          <w:i/>
          <w:iCs/>
          <w:color w:val="00B050"/>
        </w:rPr>
        <w:t xml:space="preserve"> závadnost vody, při nadměrné </w:t>
      </w:r>
      <w:r w:rsidR="00AD15C3" w:rsidRPr="00AD15C3">
        <w:rPr>
          <w:i/>
          <w:iCs/>
          <w:color w:val="00B050"/>
        </w:rPr>
        <w:t>vznikají nežádoucí</w:t>
      </w:r>
      <w:r w:rsidR="004679F7" w:rsidRPr="00AD15C3">
        <w:rPr>
          <w:i/>
          <w:iCs/>
          <w:color w:val="00B050"/>
        </w:rPr>
        <w:t xml:space="preserve"> toxické látky </w:t>
      </w:r>
    </w:p>
    <w:p w14:paraId="39F163F8" w14:textId="5F2710BC" w:rsidR="007E1A1C" w:rsidRDefault="007E1A1C" w:rsidP="005B7AA8">
      <w:pPr>
        <w:pStyle w:val="Odstavecseseznamem"/>
        <w:numPr>
          <w:ilvl w:val="0"/>
          <w:numId w:val="6"/>
        </w:numPr>
        <w:rPr>
          <w:b/>
          <w:bCs/>
          <w:caps/>
          <w:color w:val="00B050"/>
        </w:rPr>
      </w:pPr>
      <w:r w:rsidRPr="00EC3FD0">
        <w:rPr>
          <w:b/>
          <w:bCs/>
          <w:caps/>
          <w:color w:val="00B050"/>
        </w:rPr>
        <w:t>předpokládaný počet zásobovaných osob</w:t>
      </w:r>
    </w:p>
    <w:p w14:paraId="08C870C1" w14:textId="77302D5E" w:rsidR="007E1A1C" w:rsidRPr="00EC3FD0" w:rsidRDefault="007E1A1C" w:rsidP="00EC3FD0">
      <w:pPr>
        <w:pStyle w:val="Odstavecseseznamem"/>
        <w:numPr>
          <w:ilvl w:val="0"/>
          <w:numId w:val="6"/>
        </w:numPr>
        <w:rPr>
          <w:b/>
          <w:bCs/>
          <w:caps/>
          <w:color w:val="00B050"/>
        </w:rPr>
      </w:pPr>
      <w:r w:rsidRPr="00EC3FD0">
        <w:rPr>
          <w:b/>
          <w:bCs/>
          <w:caps/>
          <w:color w:val="00B050"/>
        </w:rPr>
        <w:t>Monitorovací program</w:t>
      </w:r>
      <w:r w:rsidR="00EC3FD0" w:rsidRPr="00EC3FD0">
        <w:rPr>
          <w:b/>
          <w:bCs/>
          <w:caps/>
          <w:color w:val="00B050"/>
        </w:rPr>
        <w:t xml:space="preserve"> (</w:t>
      </w:r>
      <w:r w:rsidR="00EC3FD0" w:rsidRPr="00EC3FD0">
        <w:rPr>
          <w:b/>
          <w:bCs/>
          <w:i/>
          <w:iCs/>
          <w:caps/>
          <w:color w:val="00B050"/>
        </w:rPr>
        <w:t>vzor viz vzor KHS Monitorovací program</w:t>
      </w:r>
      <w:r w:rsidR="00EC3FD0" w:rsidRPr="00EC3FD0">
        <w:rPr>
          <w:b/>
          <w:bCs/>
          <w:caps/>
          <w:color w:val="00B050"/>
        </w:rPr>
        <w:t xml:space="preserve">) </w:t>
      </w:r>
    </w:p>
    <w:p w14:paraId="0BCDEC75" w14:textId="4207243F" w:rsidR="007E1A1C" w:rsidRDefault="007E1A1C" w:rsidP="005B7AA8">
      <w:pPr>
        <w:pStyle w:val="Odstavecseseznamem"/>
        <w:numPr>
          <w:ilvl w:val="0"/>
          <w:numId w:val="6"/>
        </w:numPr>
        <w:rPr>
          <w:b/>
          <w:bCs/>
          <w:caps/>
          <w:color w:val="00B050"/>
        </w:rPr>
      </w:pPr>
      <w:r w:rsidRPr="00EC3FD0">
        <w:rPr>
          <w:b/>
          <w:bCs/>
          <w:caps/>
          <w:color w:val="00B050"/>
        </w:rPr>
        <w:t>způsob vedení záznamů o kontrole funkce systému zásobování a provádění údržby</w:t>
      </w:r>
    </w:p>
    <w:p w14:paraId="61227F83" w14:textId="16D7EE9A" w:rsidR="00EC3FD0" w:rsidRPr="008B596A" w:rsidRDefault="009024FE" w:rsidP="00EC3FD0">
      <w:pPr>
        <w:pStyle w:val="Odstavecseseznamem"/>
        <w:numPr>
          <w:ilvl w:val="0"/>
          <w:numId w:val="6"/>
        </w:numPr>
        <w:rPr>
          <w:b/>
          <w:bCs/>
          <w:caps/>
          <w:color w:val="00B050"/>
        </w:rPr>
      </w:pPr>
      <w:r w:rsidRPr="008B596A">
        <w:rPr>
          <w:b/>
          <w:bCs/>
          <w:caps/>
          <w:color w:val="00B050"/>
        </w:rPr>
        <w:t>Přílohy</w:t>
      </w:r>
      <w:r w:rsidR="00043043" w:rsidRPr="008B596A">
        <w:rPr>
          <w:b/>
          <w:bCs/>
          <w:color w:val="00B050"/>
          <w:vertAlign w:val="superscript"/>
        </w:rPr>
        <w:t xml:space="preserve"> </w:t>
      </w:r>
      <w:r w:rsidR="00043043" w:rsidRPr="008B596A">
        <w:rPr>
          <w:i/>
          <w:iCs/>
          <w:color w:val="00B050"/>
        </w:rPr>
        <w:t>např</w:t>
      </w:r>
      <w:r w:rsidR="00194EAC" w:rsidRPr="008B596A">
        <w:rPr>
          <w:i/>
          <w:iCs/>
          <w:color w:val="00B050"/>
        </w:rPr>
        <w:t>.</w:t>
      </w:r>
      <w:r w:rsidR="00043043" w:rsidRPr="008B596A">
        <w:rPr>
          <w:i/>
          <w:iCs/>
          <w:color w:val="00B050"/>
        </w:rPr>
        <w:t xml:space="preserve"> stavební povolení</w:t>
      </w:r>
      <w:r w:rsidR="008B596A">
        <w:rPr>
          <w:i/>
          <w:iCs/>
          <w:color w:val="00B050"/>
        </w:rPr>
        <w:t>,</w:t>
      </w:r>
      <w:r w:rsidR="00043043" w:rsidRPr="008B596A">
        <w:rPr>
          <w:i/>
          <w:iCs/>
          <w:color w:val="00B050"/>
        </w:rPr>
        <w:t xml:space="preserve"> kolaudace,</w:t>
      </w:r>
      <w:r w:rsidR="00E07B56" w:rsidRPr="008B596A">
        <w:rPr>
          <w:i/>
          <w:iCs/>
          <w:color w:val="00B050"/>
        </w:rPr>
        <w:t xml:space="preserve"> </w:t>
      </w:r>
      <w:r w:rsidR="00043043" w:rsidRPr="008B596A">
        <w:rPr>
          <w:i/>
          <w:iCs/>
          <w:color w:val="00B050"/>
        </w:rPr>
        <w:t>povolení k odběru vody,</w:t>
      </w:r>
      <w:r w:rsidR="00194EAC" w:rsidRPr="008B596A">
        <w:rPr>
          <w:i/>
          <w:iCs/>
          <w:color w:val="00B050"/>
        </w:rPr>
        <w:t xml:space="preserve"> </w:t>
      </w:r>
      <w:r w:rsidR="00043043" w:rsidRPr="008B596A">
        <w:rPr>
          <w:i/>
          <w:iCs/>
          <w:color w:val="00B050"/>
        </w:rPr>
        <w:t>povolení k provozování vodovodu, rozhodnutí vyhlášení ochranného pásma</w:t>
      </w:r>
      <w:r w:rsidR="00EC3FD0" w:rsidRPr="008B596A">
        <w:rPr>
          <w:i/>
          <w:iCs/>
          <w:color w:val="0070C0"/>
        </w:rPr>
        <w:t xml:space="preserve"> </w:t>
      </w:r>
    </w:p>
    <w:p w14:paraId="48B66916" w14:textId="77777777" w:rsidR="00EC3FD0" w:rsidRDefault="00EC3FD0" w:rsidP="00EC3FD0">
      <w:pPr>
        <w:rPr>
          <w:i/>
          <w:iCs/>
          <w:color w:val="0070C0"/>
        </w:rPr>
      </w:pPr>
    </w:p>
    <w:p w14:paraId="6D3D5675" w14:textId="77777777" w:rsidR="00EC3FD0" w:rsidRDefault="00EC3FD0" w:rsidP="00EC3FD0">
      <w:pPr>
        <w:rPr>
          <w:i/>
          <w:iCs/>
          <w:color w:val="0070C0"/>
        </w:rPr>
      </w:pPr>
    </w:p>
    <w:p w14:paraId="615D7C52" w14:textId="18EA3D46" w:rsidR="00EC3FD0" w:rsidRPr="00EC3FD0" w:rsidRDefault="00EC3FD0" w:rsidP="00EC3FD0">
      <w:pPr>
        <w:rPr>
          <w:i/>
          <w:iCs/>
          <w:color w:val="0070C0"/>
        </w:rPr>
      </w:pPr>
      <w:r w:rsidRPr="00EC3FD0">
        <w:rPr>
          <w:i/>
          <w:iCs/>
          <w:color w:val="0070C0"/>
        </w:rPr>
        <w:t>Pozn.  Vzor se nevztahuje se na  osoby zásobující  pitnou vodou  z individuálního zdroje  veřejné objekty (školy, zdravotnická zařízení, zařízení stravovacích služeb) a veřejné  studny  pokud jejich provoz  není se sezónním provozem. Pro tyto provozovatele platí  povinnost zpracovat Rizika(viz vzor  Provozní řád Jednoduchého vodovodu)   a termín předložení 1.11.2025.</w:t>
      </w:r>
    </w:p>
    <w:p w14:paraId="28835B29" w14:textId="5A772ECD" w:rsidR="009024FE" w:rsidRPr="00EC3FD0" w:rsidRDefault="009024FE" w:rsidP="00EC3FD0">
      <w:pPr>
        <w:pStyle w:val="Odstavecseseznamem"/>
        <w:rPr>
          <w:b/>
          <w:bCs/>
          <w:caps/>
          <w:color w:val="00B050"/>
        </w:rPr>
      </w:pPr>
    </w:p>
    <w:sectPr w:rsidR="009024FE" w:rsidRPr="00EC3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76ED"/>
    <w:multiLevelType w:val="hybridMultilevel"/>
    <w:tmpl w:val="AA0AF344"/>
    <w:lvl w:ilvl="0" w:tplc="8B860C48">
      <w:start w:val="1"/>
      <w:numFmt w:val="upperRoman"/>
      <w:lvlText w:val="%1."/>
      <w:lvlJc w:val="right"/>
      <w:pPr>
        <w:ind w:left="720" w:hanging="360"/>
      </w:pPr>
      <w:rPr>
        <w:b/>
        <w:i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E345C3"/>
    <w:multiLevelType w:val="hybridMultilevel"/>
    <w:tmpl w:val="09D45B0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BE8482E"/>
    <w:multiLevelType w:val="hybridMultilevel"/>
    <w:tmpl w:val="9864C18E"/>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9979DC"/>
    <w:multiLevelType w:val="hybridMultilevel"/>
    <w:tmpl w:val="468CF89C"/>
    <w:lvl w:ilvl="0" w:tplc="A56224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7D458C"/>
    <w:multiLevelType w:val="hybridMultilevel"/>
    <w:tmpl w:val="279E4F8C"/>
    <w:lvl w:ilvl="0" w:tplc="2AA44136">
      <w:start w:val="1"/>
      <w:numFmt w:val="upperRoman"/>
      <w:lvlText w:val="%1."/>
      <w:lvlJc w:val="left"/>
      <w:pPr>
        <w:ind w:left="1800" w:hanging="720"/>
      </w:pPr>
      <w:rPr>
        <w:rFonts w:hint="default"/>
        <w:b/>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609D30AF"/>
    <w:multiLevelType w:val="hybridMultilevel"/>
    <w:tmpl w:val="AB16FD6A"/>
    <w:lvl w:ilvl="0" w:tplc="8B860C48">
      <w:start w:val="1"/>
      <w:numFmt w:val="upperRoman"/>
      <w:lvlText w:val="%1."/>
      <w:lvlJc w:val="right"/>
      <w:pPr>
        <w:ind w:left="720" w:hanging="360"/>
      </w:pPr>
      <w:rPr>
        <w:b/>
        <w:i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7E465B"/>
    <w:multiLevelType w:val="hybridMultilevel"/>
    <w:tmpl w:val="E9F8711C"/>
    <w:lvl w:ilvl="0" w:tplc="6CD246B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708330AB"/>
    <w:multiLevelType w:val="hybridMultilevel"/>
    <w:tmpl w:val="DB2A5404"/>
    <w:lvl w:ilvl="0" w:tplc="B964C108">
      <w:start w:val="1"/>
      <w:numFmt w:val="upperRoman"/>
      <w:lvlText w:val="%1."/>
      <w:lvlJc w:val="left"/>
      <w:pPr>
        <w:ind w:left="1800" w:hanging="720"/>
      </w:pPr>
      <w:rPr>
        <w:rFonts w:hint="default"/>
        <w:b/>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21597761">
    <w:abstractNumId w:val="3"/>
  </w:num>
  <w:num w:numId="2" w16cid:durableId="514809020">
    <w:abstractNumId w:val="6"/>
  </w:num>
  <w:num w:numId="3" w16cid:durableId="511339327">
    <w:abstractNumId w:val="2"/>
  </w:num>
  <w:num w:numId="4" w16cid:durableId="1864587911">
    <w:abstractNumId w:val="1"/>
  </w:num>
  <w:num w:numId="5" w16cid:durableId="977875360">
    <w:abstractNumId w:val="7"/>
  </w:num>
  <w:num w:numId="6" w16cid:durableId="1740055359">
    <w:abstractNumId w:val="0"/>
  </w:num>
  <w:num w:numId="7" w16cid:durableId="78797587">
    <w:abstractNumId w:val="4"/>
  </w:num>
  <w:num w:numId="8" w16cid:durableId="787814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72"/>
    <w:rsid w:val="00043043"/>
    <w:rsid w:val="00087C7A"/>
    <w:rsid w:val="000902D6"/>
    <w:rsid w:val="000C257D"/>
    <w:rsid w:val="000F60E6"/>
    <w:rsid w:val="00194EAC"/>
    <w:rsid w:val="004127BF"/>
    <w:rsid w:val="004679F7"/>
    <w:rsid w:val="00563A8C"/>
    <w:rsid w:val="005A7D46"/>
    <w:rsid w:val="005B7AA8"/>
    <w:rsid w:val="006570B6"/>
    <w:rsid w:val="00766A08"/>
    <w:rsid w:val="007E1A1C"/>
    <w:rsid w:val="008A66C4"/>
    <w:rsid w:val="008B596A"/>
    <w:rsid w:val="008B5BB3"/>
    <w:rsid w:val="008C67FE"/>
    <w:rsid w:val="009024FE"/>
    <w:rsid w:val="00902AD1"/>
    <w:rsid w:val="00A06D57"/>
    <w:rsid w:val="00A51103"/>
    <w:rsid w:val="00AD15C3"/>
    <w:rsid w:val="00B61508"/>
    <w:rsid w:val="00BC138A"/>
    <w:rsid w:val="00C419F1"/>
    <w:rsid w:val="00D63654"/>
    <w:rsid w:val="00D73FEA"/>
    <w:rsid w:val="00DA2854"/>
    <w:rsid w:val="00DC58DE"/>
    <w:rsid w:val="00E07B56"/>
    <w:rsid w:val="00E5527F"/>
    <w:rsid w:val="00EC3FD0"/>
    <w:rsid w:val="00ED5362"/>
    <w:rsid w:val="00FB4B72"/>
    <w:rsid w:val="00FC1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4A98"/>
  <w15:chartTrackingRefBased/>
  <w15:docId w15:val="{834E20E1-923D-4552-B77A-0E0C3C35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1A1C"/>
    <w:pPr>
      <w:ind w:left="720"/>
      <w:contextualSpacing/>
    </w:pPr>
  </w:style>
  <w:style w:type="table" w:styleId="Mkatabulky">
    <w:name w:val="Table Grid"/>
    <w:basedOn w:val="Normlntabulka"/>
    <w:uiPriority w:val="39"/>
    <w:rsid w:val="0076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C58DE"/>
    <w:rPr>
      <w:sz w:val="16"/>
      <w:szCs w:val="16"/>
    </w:rPr>
  </w:style>
  <w:style w:type="paragraph" w:styleId="Textkomente">
    <w:name w:val="annotation text"/>
    <w:basedOn w:val="Normln"/>
    <w:link w:val="TextkomenteChar"/>
    <w:uiPriority w:val="99"/>
    <w:semiHidden/>
    <w:unhideWhenUsed/>
    <w:rsid w:val="00DC58DE"/>
    <w:pPr>
      <w:spacing w:line="240" w:lineRule="auto"/>
    </w:pPr>
    <w:rPr>
      <w:sz w:val="20"/>
      <w:szCs w:val="20"/>
    </w:rPr>
  </w:style>
  <w:style w:type="character" w:customStyle="1" w:styleId="TextkomenteChar">
    <w:name w:val="Text komentáře Char"/>
    <w:basedOn w:val="Standardnpsmoodstavce"/>
    <w:link w:val="Textkomente"/>
    <w:uiPriority w:val="99"/>
    <w:semiHidden/>
    <w:rsid w:val="00DC58DE"/>
    <w:rPr>
      <w:sz w:val="20"/>
      <w:szCs w:val="20"/>
    </w:rPr>
  </w:style>
  <w:style w:type="paragraph" w:styleId="Pedmtkomente">
    <w:name w:val="annotation subject"/>
    <w:basedOn w:val="Textkomente"/>
    <w:next w:val="Textkomente"/>
    <w:link w:val="PedmtkomenteChar"/>
    <w:uiPriority w:val="99"/>
    <w:semiHidden/>
    <w:unhideWhenUsed/>
    <w:rsid w:val="00DC58DE"/>
    <w:rPr>
      <w:b/>
      <w:bCs/>
    </w:rPr>
  </w:style>
  <w:style w:type="character" w:customStyle="1" w:styleId="PedmtkomenteChar">
    <w:name w:val="Předmět komentáře Char"/>
    <w:basedOn w:val="TextkomenteChar"/>
    <w:link w:val="Pedmtkomente"/>
    <w:uiPriority w:val="99"/>
    <w:semiHidden/>
    <w:rsid w:val="00DC58DE"/>
    <w:rPr>
      <w:b/>
      <w:bCs/>
      <w:sz w:val="20"/>
      <w:szCs w:val="20"/>
    </w:rPr>
  </w:style>
  <w:style w:type="paragraph" w:styleId="Titulek">
    <w:name w:val="caption"/>
    <w:basedOn w:val="Normln"/>
    <w:next w:val="Normln"/>
    <w:unhideWhenUsed/>
    <w:qFormat/>
    <w:rsid w:val="00DA2854"/>
    <w:pPr>
      <w:spacing w:after="0" w:line="360" w:lineRule="auto"/>
      <w:jc w:val="center"/>
    </w:pPr>
    <w:rPr>
      <w:rFonts w:ascii="Calibri" w:eastAsia="Times New Roman" w:hAnsi="Calibri" w:cs="Times New Roman"/>
      <w:bCs/>
      <w:i/>
      <w:sz w:val="24"/>
      <w:szCs w:val="20"/>
      <w:lang w:eastAsia="cs-CZ"/>
    </w:rPr>
  </w:style>
  <w:style w:type="character" w:styleId="Hypertextovodkaz">
    <w:name w:val="Hyperlink"/>
    <w:uiPriority w:val="99"/>
    <w:unhideWhenUsed/>
    <w:rsid w:val="00DA28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7070-4954-4307-BE08-D27A8684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1481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Fišarová Martina</dc:creator>
  <cp:keywords/>
  <dc:description/>
  <cp:lastModifiedBy>Veleba Šimon, Ing.</cp:lastModifiedBy>
  <cp:revision>3</cp:revision>
  <cp:lastPrinted>2023-01-24T09:23:00Z</cp:lastPrinted>
  <dcterms:created xsi:type="dcterms:W3CDTF">2024-02-20T07:12:00Z</dcterms:created>
  <dcterms:modified xsi:type="dcterms:W3CDTF">2024-02-20T07:14:00Z</dcterms:modified>
</cp:coreProperties>
</file>